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5038">
        <w:rPr>
          <w:sz w:val="28"/>
          <w:szCs w:val="28"/>
        </w:rPr>
        <w:t>25 марта 2021</w:t>
      </w:r>
      <w:r>
        <w:rPr>
          <w:sz w:val="28"/>
          <w:szCs w:val="28"/>
        </w:rPr>
        <w:t xml:space="preserve"> года № </w:t>
      </w:r>
      <w:r w:rsidR="00B45038">
        <w:rPr>
          <w:sz w:val="28"/>
          <w:szCs w:val="28"/>
        </w:rPr>
        <w:t>271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</w:t>
      </w:r>
      <w:r w:rsidR="00B80371">
        <w:rPr>
          <w:b/>
          <w:bCs/>
          <w:sz w:val="28"/>
          <w:szCs w:val="28"/>
        </w:rPr>
        <w:t>внесении изменений в решение Совета народных депутатов Прокопьевского муниципального округа от 29.12.2020 № 224 «Об утверждении плана приватизации муниципальной собственности Прокопьевского муниципального округа на 2021 год»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2968AB" w:rsidRDefault="002968AB" w:rsidP="002968AB">
      <w:pPr>
        <w:ind w:firstLine="567"/>
        <w:jc w:val="both"/>
        <w:rPr>
          <w:sz w:val="28"/>
          <w:szCs w:val="28"/>
        </w:rPr>
      </w:pPr>
      <w:r w:rsidRPr="002454F8">
        <w:rPr>
          <w:color w:val="000000" w:themeColor="text1"/>
          <w:sz w:val="28"/>
          <w:szCs w:val="28"/>
        </w:rPr>
        <w:t xml:space="preserve">В соответствии </w:t>
      </w:r>
      <w:r>
        <w:rPr>
          <w:color w:val="000000" w:themeColor="text1"/>
          <w:sz w:val="28"/>
          <w:szCs w:val="28"/>
        </w:rPr>
        <w:t>с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B80371">
        <w:rPr>
          <w:rFonts w:eastAsiaTheme="minorHAnsi"/>
          <w:color w:val="000000" w:themeColor="text1"/>
          <w:sz w:val="28"/>
          <w:szCs w:val="28"/>
          <w:lang w:eastAsia="en-US"/>
        </w:rPr>
        <w:t xml:space="preserve">Федеральным законом РФ от 21.12.2001 № 178-ФЗ «О приватизации государственного и муниципального имущества», Федеральным законом РФ от 06.10.2003 </w:t>
      </w:r>
      <w:r w:rsidR="006C34D9">
        <w:rPr>
          <w:rFonts w:eastAsiaTheme="minorHAnsi"/>
          <w:color w:val="000000" w:themeColor="text1"/>
          <w:sz w:val="28"/>
          <w:szCs w:val="28"/>
          <w:lang w:eastAsia="en-US"/>
        </w:rPr>
        <w:t>№</w:t>
      </w:r>
      <w:r w:rsidR="00B80371">
        <w:rPr>
          <w:rFonts w:eastAsiaTheme="minorHAnsi"/>
          <w:color w:val="000000" w:themeColor="text1"/>
          <w:sz w:val="28"/>
          <w:szCs w:val="28"/>
          <w:lang w:eastAsia="en-US"/>
        </w:rPr>
        <w:t xml:space="preserve"> 131</w:t>
      </w:r>
      <w:r w:rsidR="006C34D9">
        <w:rPr>
          <w:rFonts w:eastAsiaTheme="minorHAnsi"/>
          <w:color w:val="000000" w:themeColor="text1"/>
          <w:sz w:val="28"/>
          <w:szCs w:val="28"/>
          <w:lang w:eastAsia="en-US"/>
        </w:rPr>
        <w:t>-</w:t>
      </w:r>
      <w:r w:rsidR="00B80371">
        <w:rPr>
          <w:rFonts w:eastAsiaTheme="minorHAnsi"/>
          <w:color w:val="000000" w:themeColor="text1"/>
          <w:sz w:val="28"/>
          <w:szCs w:val="28"/>
          <w:lang w:eastAsia="en-US"/>
        </w:rPr>
        <w:t>ФЗ «Об общих принципах организации местного самоуправления в Российской Федерации», руководствуясь Положением «О порядке управления и распоряжения имуществом, находящимся в муниципальной собственности</w:t>
      </w:r>
      <w:r w:rsidR="006E7AA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муниципального образования Прокопьевский муниципальный округ Кемеровской области – Кузбасса», утвержденным решением Совета народных депутатов Прокопьевского муниципального округа от 25.11.2020 № 210, Уставом муниципального образования Прокопьевский муниципальный 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6E7AA7" w:rsidRDefault="009E0FA3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1. </w:t>
      </w:r>
      <w:r w:rsidR="006E7AA7">
        <w:rPr>
          <w:szCs w:val="28"/>
        </w:rPr>
        <w:t>Внести в приложение решения Совета народных депутатов Прокопьевского муниципального округа от 29.12.2020 № 224 «Об утверждении плана приватизации муниципальной собственности Прокопьевского муниципального округа на 2021 год» следующие изменения:</w:t>
      </w:r>
    </w:p>
    <w:p w:rsidR="00B16D1A" w:rsidRDefault="006E7AA7" w:rsidP="00B16D1A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1.1. </w:t>
      </w:r>
      <w:r w:rsidR="00B16D1A">
        <w:rPr>
          <w:szCs w:val="28"/>
        </w:rPr>
        <w:t xml:space="preserve">В таблицу </w:t>
      </w:r>
      <w:r>
        <w:rPr>
          <w:szCs w:val="28"/>
        </w:rPr>
        <w:t>«1. Недвижимое имущество</w:t>
      </w:r>
      <w:r w:rsidR="00B16D1A">
        <w:rPr>
          <w:szCs w:val="28"/>
        </w:rPr>
        <w:t>:» добавить строку:</w:t>
      </w:r>
    </w:p>
    <w:p w:rsidR="00B16D1A" w:rsidRDefault="00B16D1A" w:rsidP="00B16D1A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«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2277"/>
        <w:gridCol w:w="2594"/>
        <w:gridCol w:w="1417"/>
        <w:gridCol w:w="1418"/>
        <w:gridCol w:w="1417"/>
      </w:tblGrid>
      <w:tr w:rsidR="0057152A" w:rsidTr="00DB3487">
        <w:trPr>
          <w:trHeight w:val="274"/>
        </w:trPr>
        <w:tc>
          <w:tcPr>
            <w:tcW w:w="516" w:type="dxa"/>
          </w:tcPr>
          <w:p w:rsidR="0057152A" w:rsidRDefault="002632E8" w:rsidP="0057152A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77" w:type="dxa"/>
          </w:tcPr>
          <w:p w:rsidR="0057152A" w:rsidRPr="00B16D1A" w:rsidRDefault="002632E8" w:rsidP="00FA5A8B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гаража кадастровый номер 42:10:0101001:1114, </w:t>
            </w:r>
            <w:r w:rsidR="00FA5A8B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земельн</w:t>
            </w:r>
            <w:r w:rsidR="00FA5A8B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 участк</w:t>
            </w:r>
            <w:r w:rsidR="00FA5A8B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 xml:space="preserve"> кадастровый номер</w:t>
            </w:r>
            <w:r w:rsidR="00DA2499">
              <w:rPr>
                <w:sz w:val="24"/>
                <w:szCs w:val="24"/>
              </w:rPr>
              <w:t xml:space="preserve"> </w:t>
            </w:r>
            <w:r w:rsidR="00DA2499">
              <w:rPr>
                <w:sz w:val="24"/>
                <w:szCs w:val="24"/>
              </w:rPr>
              <w:lastRenderedPageBreak/>
              <w:t>42:10:101004:80</w:t>
            </w:r>
          </w:p>
        </w:tc>
        <w:tc>
          <w:tcPr>
            <w:tcW w:w="2594" w:type="dxa"/>
          </w:tcPr>
          <w:p w:rsidR="0057152A" w:rsidRPr="00B16D1A" w:rsidRDefault="00DB3487" w:rsidP="00DB3487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lastRenderedPageBreak/>
              <w:t>Кемеровская область</w:t>
            </w:r>
            <w:r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Прокопьевский район,</w:t>
            </w:r>
            <w:r w:rsidR="002632E8">
              <w:rPr>
                <w:sz w:val="24"/>
                <w:szCs w:val="24"/>
              </w:rPr>
              <w:t xml:space="preserve"> п. Тихоновка</w:t>
            </w:r>
          </w:p>
        </w:tc>
        <w:tc>
          <w:tcPr>
            <w:tcW w:w="1417" w:type="dxa"/>
          </w:tcPr>
          <w:p w:rsidR="002632E8" w:rsidRPr="00B16D1A" w:rsidRDefault="002632E8" w:rsidP="00B16D1A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1170,2</w:t>
            </w:r>
          </w:p>
        </w:tc>
        <w:tc>
          <w:tcPr>
            <w:tcW w:w="1418" w:type="dxa"/>
          </w:tcPr>
          <w:p w:rsidR="002632E8" w:rsidRPr="00B16D1A" w:rsidRDefault="00DA2499" w:rsidP="00B16D1A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30000,0</w:t>
            </w:r>
          </w:p>
        </w:tc>
        <w:tc>
          <w:tcPr>
            <w:tcW w:w="1417" w:type="dxa"/>
          </w:tcPr>
          <w:p w:rsidR="002632E8" w:rsidRPr="00B16D1A" w:rsidRDefault="002632E8" w:rsidP="00B16D1A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</w:t>
            </w:r>
          </w:p>
        </w:tc>
      </w:tr>
      <w:tr w:rsidR="0057152A" w:rsidTr="00DB3487">
        <w:tc>
          <w:tcPr>
            <w:tcW w:w="516" w:type="dxa"/>
          </w:tcPr>
          <w:p w:rsidR="0057152A" w:rsidRPr="00B16D1A" w:rsidRDefault="00DA2499" w:rsidP="0057152A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2632E8">
              <w:rPr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57152A" w:rsidRPr="00B16D1A" w:rsidRDefault="002632E8" w:rsidP="00661A57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молокоприемного пункта кадастровый номер 42:10:0101001:1115 </w:t>
            </w:r>
            <w:r w:rsidR="006D38E2">
              <w:rPr>
                <w:sz w:val="24"/>
                <w:szCs w:val="24"/>
              </w:rPr>
              <w:t xml:space="preserve">с земельным участком </w:t>
            </w:r>
            <w:r>
              <w:rPr>
                <w:sz w:val="24"/>
                <w:szCs w:val="24"/>
              </w:rPr>
              <w:t>кадастровый номер</w:t>
            </w:r>
            <w:r w:rsidR="00DA2499">
              <w:rPr>
                <w:sz w:val="24"/>
                <w:szCs w:val="24"/>
              </w:rPr>
              <w:t xml:space="preserve"> 42:10:101001:1118</w:t>
            </w:r>
          </w:p>
        </w:tc>
        <w:tc>
          <w:tcPr>
            <w:tcW w:w="2594" w:type="dxa"/>
          </w:tcPr>
          <w:p w:rsidR="0057152A" w:rsidRPr="00B16D1A" w:rsidRDefault="00D06B3F" w:rsidP="002632E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Кемеровская область</w:t>
            </w:r>
            <w:r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Прокопьевский район,</w:t>
            </w:r>
            <w:r>
              <w:rPr>
                <w:sz w:val="24"/>
                <w:szCs w:val="24"/>
              </w:rPr>
              <w:t xml:space="preserve"> </w:t>
            </w:r>
            <w:r w:rsidR="002632E8">
              <w:rPr>
                <w:sz w:val="24"/>
                <w:szCs w:val="24"/>
              </w:rPr>
              <w:t>п. Тихоновка, ул. Мира</w:t>
            </w:r>
          </w:p>
        </w:tc>
        <w:tc>
          <w:tcPr>
            <w:tcW w:w="1417" w:type="dxa"/>
          </w:tcPr>
          <w:p w:rsidR="002632E8" w:rsidRPr="00B16D1A" w:rsidRDefault="002632E8" w:rsidP="002632E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151,1</w:t>
            </w:r>
          </w:p>
        </w:tc>
        <w:tc>
          <w:tcPr>
            <w:tcW w:w="1418" w:type="dxa"/>
          </w:tcPr>
          <w:p w:rsidR="00DA2499" w:rsidRPr="00B16D1A" w:rsidRDefault="00DA2499" w:rsidP="00DA249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38376,0</w:t>
            </w:r>
          </w:p>
        </w:tc>
        <w:tc>
          <w:tcPr>
            <w:tcW w:w="1417" w:type="dxa"/>
          </w:tcPr>
          <w:p w:rsidR="002632E8" w:rsidRPr="00B16D1A" w:rsidRDefault="002632E8" w:rsidP="002632E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</w:p>
        </w:tc>
      </w:tr>
      <w:tr w:rsidR="002632E8" w:rsidTr="00DB3487">
        <w:tc>
          <w:tcPr>
            <w:tcW w:w="516" w:type="dxa"/>
          </w:tcPr>
          <w:p w:rsidR="002632E8" w:rsidRDefault="00DA2499" w:rsidP="0057152A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632E8">
              <w:rPr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2632E8" w:rsidRDefault="002632E8" w:rsidP="00661A57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центральной конторы кадастровый номер 42:10:0101001:1113 </w:t>
            </w:r>
            <w:r w:rsidR="006D38E2">
              <w:rPr>
                <w:sz w:val="24"/>
                <w:szCs w:val="24"/>
              </w:rPr>
              <w:t xml:space="preserve">с земельным участком </w:t>
            </w:r>
            <w:r>
              <w:rPr>
                <w:sz w:val="24"/>
                <w:szCs w:val="24"/>
              </w:rPr>
              <w:t>кадастровый номер</w:t>
            </w:r>
            <w:r w:rsidR="00DA2499">
              <w:rPr>
                <w:sz w:val="24"/>
                <w:szCs w:val="24"/>
              </w:rPr>
              <w:t xml:space="preserve"> 42:10:101001:1122</w:t>
            </w:r>
          </w:p>
        </w:tc>
        <w:tc>
          <w:tcPr>
            <w:tcW w:w="2594" w:type="dxa"/>
          </w:tcPr>
          <w:p w:rsidR="002632E8" w:rsidRDefault="00D06B3F" w:rsidP="002632E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Кемеровская область</w:t>
            </w:r>
            <w:r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Прокопьевский район,</w:t>
            </w:r>
            <w:r>
              <w:rPr>
                <w:sz w:val="24"/>
                <w:szCs w:val="24"/>
              </w:rPr>
              <w:t xml:space="preserve"> </w:t>
            </w:r>
            <w:r w:rsidR="002632E8">
              <w:rPr>
                <w:sz w:val="24"/>
                <w:szCs w:val="24"/>
              </w:rPr>
              <w:t>п. Тихоновка, ул. Зеленая,</w:t>
            </w:r>
            <w:r>
              <w:rPr>
                <w:sz w:val="24"/>
                <w:szCs w:val="24"/>
              </w:rPr>
              <w:t xml:space="preserve"> </w:t>
            </w:r>
            <w:r w:rsidR="002632E8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632E8" w:rsidRDefault="00AC1158" w:rsidP="002632E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341,1</w:t>
            </w:r>
          </w:p>
        </w:tc>
        <w:tc>
          <w:tcPr>
            <w:tcW w:w="1418" w:type="dxa"/>
          </w:tcPr>
          <w:p w:rsidR="00DA2499" w:rsidRPr="00B16D1A" w:rsidRDefault="00DA2499" w:rsidP="00DA249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1185,2</w:t>
            </w:r>
          </w:p>
        </w:tc>
        <w:tc>
          <w:tcPr>
            <w:tcW w:w="1417" w:type="dxa"/>
          </w:tcPr>
          <w:p w:rsidR="00AC1158" w:rsidRDefault="00AC1158" w:rsidP="00AC115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</w:tr>
      <w:tr w:rsidR="00AC1158" w:rsidTr="00DB3487">
        <w:tc>
          <w:tcPr>
            <w:tcW w:w="516" w:type="dxa"/>
          </w:tcPr>
          <w:p w:rsidR="00AC1158" w:rsidRDefault="00DA2499" w:rsidP="00AC115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C1158">
              <w:rPr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AC1158" w:rsidRDefault="00AC1158" w:rsidP="00661A57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коровника кадастровый номер 42:10:0101001:1111 </w:t>
            </w:r>
            <w:r w:rsidR="006D38E2">
              <w:rPr>
                <w:sz w:val="24"/>
                <w:szCs w:val="24"/>
              </w:rPr>
              <w:t xml:space="preserve">с земельным участком </w:t>
            </w:r>
            <w:r>
              <w:rPr>
                <w:sz w:val="24"/>
                <w:szCs w:val="24"/>
              </w:rPr>
              <w:t>кадастровый номер</w:t>
            </w:r>
            <w:r w:rsidR="00DA2499">
              <w:rPr>
                <w:sz w:val="24"/>
                <w:szCs w:val="24"/>
              </w:rPr>
              <w:t xml:space="preserve"> 42:10:101001:1118</w:t>
            </w:r>
          </w:p>
        </w:tc>
        <w:tc>
          <w:tcPr>
            <w:tcW w:w="2594" w:type="dxa"/>
          </w:tcPr>
          <w:p w:rsidR="00AC1158" w:rsidRDefault="00D06B3F" w:rsidP="00AC115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Кемеровская область</w:t>
            </w:r>
            <w:r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Прокопьевский район,</w:t>
            </w:r>
            <w:r>
              <w:rPr>
                <w:sz w:val="24"/>
                <w:szCs w:val="24"/>
              </w:rPr>
              <w:t xml:space="preserve"> </w:t>
            </w:r>
            <w:r w:rsidR="00AC1158">
              <w:rPr>
                <w:sz w:val="24"/>
                <w:szCs w:val="24"/>
              </w:rPr>
              <w:t xml:space="preserve">п. Тихоновка,  </w:t>
            </w:r>
          </w:p>
        </w:tc>
        <w:tc>
          <w:tcPr>
            <w:tcW w:w="1417" w:type="dxa"/>
          </w:tcPr>
          <w:p w:rsidR="00AC1158" w:rsidRDefault="00AC1158" w:rsidP="00AC115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1456,5</w:t>
            </w:r>
          </w:p>
        </w:tc>
        <w:tc>
          <w:tcPr>
            <w:tcW w:w="1418" w:type="dxa"/>
          </w:tcPr>
          <w:p w:rsidR="00DA2499" w:rsidRPr="00B16D1A" w:rsidRDefault="00DA2499" w:rsidP="00DA249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38376,0</w:t>
            </w:r>
          </w:p>
        </w:tc>
        <w:tc>
          <w:tcPr>
            <w:tcW w:w="1417" w:type="dxa"/>
          </w:tcPr>
          <w:p w:rsidR="00AC1158" w:rsidRDefault="00AC1158" w:rsidP="00AC115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</w:tr>
      <w:tr w:rsidR="00AC1158" w:rsidTr="00DB3487">
        <w:tc>
          <w:tcPr>
            <w:tcW w:w="516" w:type="dxa"/>
          </w:tcPr>
          <w:p w:rsidR="00AC1158" w:rsidRDefault="00DA2499" w:rsidP="00AC115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C1158">
              <w:rPr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AC1158" w:rsidRDefault="00AC1158" w:rsidP="00661A57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телятника кадастровый номер 42:10:0101001:1117 </w:t>
            </w:r>
            <w:r w:rsidR="006D38E2">
              <w:rPr>
                <w:sz w:val="24"/>
                <w:szCs w:val="24"/>
              </w:rPr>
              <w:t xml:space="preserve">с земельным участком </w:t>
            </w:r>
            <w:r>
              <w:rPr>
                <w:sz w:val="24"/>
                <w:szCs w:val="24"/>
              </w:rPr>
              <w:t>кадастровый номер</w:t>
            </w:r>
            <w:r w:rsidR="00DA2499">
              <w:rPr>
                <w:sz w:val="24"/>
                <w:szCs w:val="24"/>
              </w:rPr>
              <w:t xml:space="preserve"> 42:10:101001:1118</w:t>
            </w:r>
          </w:p>
        </w:tc>
        <w:tc>
          <w:tcPr>
            <w:tcW w:w="2594" w:type="dxa"/>
          </w:tcPr>
          <w:p w:rsidR="00AC1158" w:rsidRDefault="00D06B3F" w:rsidP="00AC115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Кемеровская область</w:t>
            </w:r>
            <w:r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Прокопьевский район,</w:t>
            </w:r>
            <w:r>
              <w:rPr>
                <w:sz w:val="24"/>
                <w:szCs w:val="24"/>
              </w:rPr>
              <w:t xml:space="preserve"> </w:t>
            </w:r>
            <w:r w:rsidR="00AC1158">
              <w:rPr>
                <w:sz w:val="24"/>
                <w:szCs w:val="24"/>
              </w:rPr>
              <w:t xml:space="preserve">п. Тихоновка, </w:t>
            </w:r>
          </w:p>
        </w:tc>
        <w:tc>
          <w:tcPr>
            <w:tcW w:w="1417" w:type="dxa"/>
          </w:tcPr>
          <w:p w:rsidR="00AC1158" w:rsidRDefault="00AC1158" w:rsidP="00AC115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931,8</w:t>
            </w:r>
          </w:p>
        </w:tc>
        <w:tc>
          <w:tcPr>
            <w:tcW w:w="1418" w:type="dxa"/>
          </w:tcPr>
          <w:p w:rsidR="00DA2499" w:rsidRPr="00B16D1A" w:rsidRDefault="00DA2499" w:rsidP="00DA249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38376,0</w:t>
            </w:r>
          </w:p>
        </w:tc>
        <w:tc>
          <w:tcPr>
            <w:tcW w:w="1417" w:type="dxa"/>
          </w:tcPr>
          <w:p w:rsidR="00AC1158" w:rsidRDefault="00AC1158" w:rsidP="00AC115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</w:tr>
      <w:tr w:rsidR="00AC1158" w:rsidTr="00DB3487">
        <w:tc>
          <w:tcPr>
            <w:tcW w:w="516" w:type="dxa"/>
          </w:tcPr>
          <w:p w:rsidR="00AC1158" w:rsidRPr="00BB3F17" w:rsidRDefault="00AC1158" w:rsidP="00B4503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DA2499">
              <w:rPr>
                <w:sz w:val="24"/>
                <w:szCs w:val="24"/>
              </w:rPr>
              <w:t>0</w:t>
            </w:r>
            <w:r w:rsidR="008D6057">
              <w:rPr>
                <w:sz w:val="24"/>
                <w:szCs w:val="24"/>
              </w:rPr>
              <w:t>.</w:t>
            </w:r>
          </w:p>
        </w:tc>
        <w:tc>
          <w:tcPr>
            <w:tcW w:w="2277" w:type="dxa"/>
          </w:tcPr>
          <w:p w:rsidR="00AC1158" w:rsidRDefault="00AC1158" w:rsidP="00661A57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столярного цеха кадастровый номер 42:10:0101001:1116 </w:t>
            </w:r>
            <w:r w:rsidR="006D38E2">
              <w:rPr>
                <w:sz w:val="24"/>
                <w:szCs w:val="24"/>
              </w:rPr>
              <w:t xml:space="preserve">с земельным участком </w:t>
            </w:r>
            <w:r>
              <w:rPr>
                <w:sz w:val="24"/>
                <w:szCs w:val="24"/>
              </w:rPr>
              <w:t>кадастровый номер</w:t>
            </w:r>
            <w:r w:rsidR="00DA2499">
              <w:rPr>
                <w:sz w:val="24"/>
                <w:szCs w:val="24"/>
              </w:rPr>
              <w:t xml:space="preserve"> 42:10:101001:1122</w:t>
            </w:r>
          </w:p>
        </w:tc>
        <w:tc>
          <w:tcPr>
            <w:tcW w:w="2594" w:type="dxa"/>
          </w:tcPr>
          <w:p w:rsidR="00AC1158" w:rsidRDefault="00D06B3F" w:rsidP="00AC115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Кемеровская область</w:t>
            </w:r>
            <w:r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Прокопьевский район,</w:t>
            </w:r>
            <w:r>
              <w:rPr>
                <w:sz w:val="24"/>
                <w:szCs w:val="24"/>
              </w:rPr>
              <w:t xml:space="preserve"> </w:t>
            </w:r>
            <w:r w:rsidR="00AC1158">
              <w:rPr>
                <w:sz w:val="24"/>
                <w:szCs w:val="24"/>
              </w:rPr>
              <w:t>п. Тихоновка, ул. Мира</w:t>
            </w:r>
          </w:p>
        </w:tc>
        <w:tc>
          <w:tcPr>
            <w:tcW w:w="1417" w:type="dxa"/>
          </w:tcPr>
          <w:p w:rsidR="00AC1158" w:rsidRDefault="00AC1158" w:rsidP="00AC115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1056,4</w:t>
            </w:r>
          </w:p>
        </w:tc>
        <w:tc>
          <w:tcPr>
            <w:tcW w:w="1418" w:type="dxa"/>
          </w:tcPr>
          <w:p w:rsidR="00DA2499" w:rsidRPr="00B16D1A" w:rsidRDefault="00DA2499" w:rsidP="00DA249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1452,3</w:t>
            </w:r>
          </w:p>
        </w:tc>
        <w:tc>
          <w:tcPr>
            <w:tcW w:w="1417" w:type="dxa"/>
          </w:tcPr>
          <w:p w:rsidR="00AC1158" w:rsidRDefault="00AC1158" w:rsidP="00AC115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1961</w:t>
            </w:r>
          </w:p>
        </w:tc>
      </w:tr>
      <w:tr w:rsidR="00AC1158" w:rsidTr="00DB3487">
        <w:tc>
          <w:tcPr>
            <w:tcW w:w="516" w:type="dxa"/>
          </w:tcPr>
          <w:p w:rsidR="00AC1158" w:rsidRDefault="008D6057" w:rsidP="00AC115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77" w:type="dxa"/>
          </w:tcPr>
          <w:p w:rsidR="00AC1158" w:rsidRPr="00160DEE" w:rsidRDefault="00D40813" w:rsidP="0071127D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 w:rsidRPr="00160DEE">
              <w:rPr>
                <w:sz w:val="24"/>
                <w:szCs w:val="24"/>
              </w:rPr>
              <w:t xml:space="preserve">Нежилое здание кадастровый номер 42:10:0402004:820 </w:t>
            </w:r>
            <w:r w:rsidR="006D38E2" w:rsidRPr="00160DEE">
              <w:rPr>
                <w:sz w:val="24"/>
                <w:szCs w:val="24"/>
              </w:rPr>
              <w:t xml:space="preserve">с земельным участком </w:t>
            </w:r>
            <w:r w:rsidRPr="00160DEE">
              <w:rPr>
                <w:sz w:val="24"/>
                <w:szCs w:val="24"/>
              </w:rPr>
              <w:t>кадастровый номер 42:10:</w:t>
            </w:r>
            <w:r w:rsidR="00AE4E24" w:rsidRPr="00160DEE">
              <w:rPr>
                <w:sz w:val="24"/>
                <w:szCs w:val="24"/>
              </w:rPr>
              <w:t>0402004:381</w:t>
            </w:r>
          </w:p>
        </w:tc>
        <w:tc>
          <w:tcPr>
            <w:tcW w:w="2594" w:type="dxa"/>
          </w:tcPr>
          <w:p w:rsidR="00AC1158" w:rsidRPr="00160DEE" w:rsidRDefault="00D40813" w:rsidP="00D40813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60DEE">
              <w:rPr>
                <w:sz w:val="24"/>
                <w:szCs w:val="24"/>
              </w:rPr>
              <w:t xml:space="preserve">Кемеровская область, Прокопьевский район, </w:t>
            </w:r>
            <w:proofErr w:type="gramStart"/>
            <w:r w:rsidRPr="00160DEE">
              <w:rPr>
                <w:sz w:val="24"/>
                <w:szCs w:val="24"/>
              </w:rPr>
              <w:t>с</w:t>
            </w:r>
            <w:proofErr w:type="gramEnd"/>
            <w:r w:rsidRPr="00160DEE">
              <w:rPr>
                <w:sz w:val="24"/>
                <w:szCs w:val="24"/>
              </w:rPr>
              <w:t>. Михайловка, ул. Садовая, д. 2</w:t>
            </w:r>
          </w:p>
        </w:tc>
        <w:tc>
          <w:tcPr>
            <w:tcW w:w="1417" w:type="dxa"/>
          </w:tcPr>
          <w:p w:rsidR="00D40813" w:rsidRDefault="00D40813" w:rsidP="008D6057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908,1</w:t>
            </w:r>
          </w:p>
        </w:tc>
        <w:tc>
          <w:tcPr>
            <w:tcW w:w="1418" w:type="dxa"/>
          </w:tcPr>
          <w:p w:rsidR="00D40813" w:rsidRPr="00B16D1A" w:rsidRDefault="00D40813" w:rsidP="00DB3487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2089,0</w:t>
            </w:r>
          </w:p>
        </w:tc>
        <w:tc>
          <w:tcPr>
            <w:tcW w:w="1417" w:type="dxa"/>
          </w:tcPr>
          <w:p w:rsidR="00D40813" w:rsidRDefault="00D40813" w:rsidP="003D08F9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</w:t>
            </w:r>
          </w:p>
        </w:tc>
      </w:tr>
      <w:tr w:rsidR="005556F6" w:rsidTr="00DB3487">
        <w:tc>
          <w:tcPr>
            <w:tcW w:w="516" w:type="dxa"/>
          </w:tcPr>
          <w:p w:rsidR="005556F6" w:rsidRDefault="005556F6" w:rsidP="00AC115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2277" w:type="dxa"/>
          </w:tcPr>
          <w:p w:rsidR="005556F6" w:rsidRDefault="005556F6" w:rsidP="0071127D">
            <w:pPr>
              <w:pStyle w:val="a8"/>
              <w:tabs>
                <w:tab w:val="left" w:pos="993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Нежилое здание кадастровый номер </w:t>
            </w:r>
            <w:r>
              <w:rPr>
                <w:sz w:val="24"/>
                <w:szCs w:val="24"/>
              </w:rPr>
              <w:lastRenderedPageBreak/>
              <w:t>42:10:0403001:</w:t>
            </w:r>
            <w:r w:rsidR="001B2048">
              <w:rPr>
                <w:sz w:val="24"/>
                <w:szCs w:val="24"/>
              </w:rPr>
              <w:t xml:space="preserve">2054 </w:t>
            </w:r>
            <w:r w:rsidR="006D38E2">
              <w:rPr>
                <w:sz w:val="24"/>
                <w:szCs w:val="24"/>
              </w:rPr>
              <w:t xml:space="preserve">с земельным участком </w:t>
            </w:r>
            <w:r>
              <w:rPr>
                <w:sz w:val="24"/>
                <w:szCs w:val="24"/>
              </w:rPr>
              <w:t>кадастровый номер 42:10:0402001:620</w:t>
            </w:r>
          </w:p>
        </w:tc>
        <w:tc>
          <w:tcPr>
            <w:tcW w:w="2594" w:type="dxa"/>
          </w:tcPr>
          <w:p w:rsidR="005556F6" w:rsidRDefault="001B2048" w:rsidP="00CD4C0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 w:rsidRPr="001B2048">
              <w:rPr>
                <w:sz w:val="24"/>
                <w:szCs w:val="24"/>
              </w:rPr>
              <w:lastRenderedPageBreak/>
              <w:t xml:space="preserve">Кемеровская область, р-н Прокопьевский, </w:t>
            </w:r>
            <w:proofErr w:type="gramStart"/>
            <w:r w:rsidRPr="001B2048">
              <w:rPr>
                <w:sz w:val="24"/>
                <w:szCs w:val="24"/>
              </w:rPr>
              <w:t>п</w:t>
            </w:r>
            <w:proofErr w:type="gramEnd"/>
            <w:r w:rsidRPr="001B2048">
              <w:rPr>
                <w:sz w:val="24"/>
                <w:szCs w:val="24"/>
              </w:rPr>
              <w:t xml:space="preserve"> </w:t>
            </w:r>
            <w:r w:rsidRPr="001B2048">
              <w:rPr>
                <w:sz w:val="24"/>
                <w:szCs w:val="24"/>
              </w:rPr>
              <w:lastRenderedPageBreak/>
              <w:t>Трудармейский, ул</w:t>
            </w:r>
            <w:r>
              <w:rPr>
                <w:sz w:val="24"/>
                <w:szCs w:val="24"/>
              </w:rPr>
              <w:t>.</w:t>
            </w:r>
            <w:r w:rsidRPr="001B2048">
              <w:rPr>
                <w:sz w:val="24"/>
                <w:szCs w:val="24"/>
              </w:rPr>
              <w:t xml:space="preserve"> Фабричная, д 16</w:t>
            </w:r>
          </w:p>
        </w:tc>
        <w:tc>
          <w:tcPr>
            <w:tcW w:w="1417" w:type="dxa"/>
          </w:tcPr>
          <w:p w:rsidR="005556F6" w:rsidRDefault="005556F6" w:rsidP="00CD4C0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476,9</w:t>
            </w:r>
          </w:p>
        </w:tc>
        <w:tc>
          <w:tcPr>
            <w:tcW w:w="1418" w:type="dxa"/>
          </w:tcPr>
          <w:p w:rsidR="005556F6" w:rsidRPr="00B16D1A" w:rsidRDefault="005556F6" w:rsidP="00CD4C08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5859,0</w:t>
            </w:r>
          </w:p>
        </w:tc>
        <w:tc>
          <w:tcPr>
            <w:tcW w:w="1417" w:type="dxa"/>
          </w:tcPr>
          <w:p w:rsidR="005556F6" w:rsidRDefault="005556F6" w:rsidP="005556F6">
            <w:pPr>
              <w:pStyle w:val="a8"/>
              <w:tabs>
                <w:tab w:val="left" w:pos="993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</w:tr>
    </w:tbl>
    <w:p w:rsidR="00B16D1A" w:rsidRDefault="00B16D1A" w:rsidP="006660BE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»</w:t>
      </w:r>
    </w:p>
    <w:p w:rsidR="002968AB" w:rsidRPr="002968AB" w:rsidRDefault="002968AB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Pr="002968AB">
        <w:rPr>
          <w:szCs w:val="28"/>
        </w:rPr>
        <w:t xml:space="preserve">Опубликовать настоящее решение в газете «Сельская новь», </w:t>
      </w:r>
      <w:r w:rsidR="0057152A">
        <w:rPr>
          <w:szCs w:val="28"/>
        </w:rPr>
        <w:t>разместить на официальном сайте администрации Прокопьевского муниципального округа (</w:t>
      </w:r>
      <w:hyperlink r:id="rId7" w:history="1">
        <w:r w:rsidR="0057152A" w:rsidRPr="007D7967">
          <w:rPr>
            <w:rStyle w:val="a3"/>
            <w:szCs w:val="28"/>
            <w:lang w:val="en-US"/>
          </w:rPr>
          <w:t>www</w:t>
        </w:r>
        <w:r w:rsidR="0057152A" w:rsidRPr="007D7967">
          <w:rPr>
            <w:rStyle w:val="a3"/>
            <w:szCs w:val="28"/>
          </w:rPr>
          <w:t>.прокопьевский-район,рф</w:t>
        </w:r>
      </w:hyperlink>
      <w:r w:rsidR="0057152A">
        <w:rPr>
          <w:szCs w:val="28"/>
        </w:rPr>
        <w:t xml:space="preserve">), на официальном сайте в сети «Интернет» </w:t>
      </w:r>
      <w:r w:rsidR="0057152A">
        <w:rPr>
          <w:szCs w:val="28"/>
          <w:lang w:val="en-US"/>
        </w:rPr>
        <w:t>www</w:t>
      </w:r>
      <w:r w:rsidR="0057152A" w:rsidRPr="0057152A">
        <w:rPr>
          <w:szCs w:val="28"/>
        </w:rPr>
        <w:t>.</w:t>
      </w:r>
      <w:r w:rsidR="0057152A">
        <w:rPr>
          <w:szCs w:val="28"/>
          <w:lang w:val="en-US"/>
        </w:rPr>
        <w:t>torgi</w:t>
      </w:r>
      <w:r w:rsidR="0057152A" w:rsidRPr="0057152A">
        <w:rPr>
          <w:szCs w:val="28"/>
        </w:rPr>
        <w:t>.</w:t>
      </w:r>
      <w:r w:rsidR="0057152A">
        <w:rPr>
          <w:szCs w:val="28"/>
          <w:lang w:val="en-US"/>
        </w:rPr>
        <w:t>gov</w:t>
      </w:r>
      <w:r w:rsidR="0057152A" w:rsidRPr="0057152A">
        <w:rPr>
          <w:szCs w:val="28"/>
        </w:rPr>
        <w:t>.</w:t>
      </w:r>
      <w:r w:rsidR="0057152A">
        <w:rPr>
          <w:szCs w:val="28"/>
          <w:lang w:val="en-US"/>
        </w:rPr>
        <w:t>ru</w:t>
      </w:r>
      <w:r w:rsidRPr="002968AB">
        <w:rPr>
          <w:szCs w:val="28"/>
        </w:rPr>
        <w:t>.</w:t>
      </w:r>
    </w:p>
    <w:p w:rsidR="0057152A" w:rsidRDefault="002968AB" w:rsidP="002968AB">
      <w:pPr>
        <w:pStyle w:val="a8"/>
        <w:tabs>
          <w:tab w:val="left" w:pos="993"/>
        </w:tabs>
        <w:ind w:firstLine="567"/>
        <w:rPr>
          <w:color w:val="000000" w:themeColor="text1"/>
          <w:szCs w:val="28"/>
          <w:shd w:val="clear" w:color="auto" w:fill="FFFFFF" w:themeFill="background1"/>
        </w:rPr>
      </w:pPr>
      <w:r>
        <w:rPr>
          <w:szCs w:val="28"/>
        </w:rPr>
        <w:t xml:space="preserve">3. </w:t>
      </w:r>
      <w:r w:rsidRPr="008C4690">
        <w:rPr>
          <w:color w:val="000000" w:themeColor="text1"/>
          <w:szCs w:val="28"/>
          <w:shd w:val="clear" w:color="auto" w:fill="FFFFFF" w:themeFill="background1"/>
        </w:rPr>
        <w:t xml:space="preserve">Настоящее решение вступает в силу после </w:t>
      </w:r>
      <w:r w:rsidR="0057152A">
        <w:rPr>
          <w:color w:val="000000" w:themeColor="text1"/>
          <w:szCs w:val="28"/>
          <w:shd w:val="clear" w:color="auto" w:fill="FFFFFF" w:themeFill="background1"/>
        </w:rPr>
        <w:t>его официального опубликования.</w:t>
      </w:r>
    </w:p>
    <w:p w:rsidR="00F9042A" w:rsidRDefault="002968AB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4. </w:t>
      </w:r>
      <w:r w:rsidR="00F9042A" w:rsidRPr="00F35242">
        <w:rPr>
          <w:szCs w:val="28"/>
        </w:rPr>
        <w:t xml:space="preserve">Контроль за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</w:t>
      </w:r>
      <w:r w:rsidR="0057152A">
        <w:rPr>
          <w:szCs w:val="28"/>
        </w:rPr>
        <w:t>экономической политике и жизнеобеспечению В.В. Устинова</w:t>
      </w:r>
      <w:r w:rsidR="00F9042A">
        <w:rPr>
          <w:szCs w:val="28"/>
        </w:rPr>
        <w:t>.</w:t>
      </w:r>
    </w:p>
    <w:p w:rsidR="0057152A" w:rsidRDefault="0057152A" w:rsidP="002968AB">
      <w:pPr>
        <w:pStyle w:val="a8"/>
        <w:tabs>
          <w:tab w:val="left" w:pos="993"/>
        </w:tabs>
        <w:ind w:firstLine="567"/>
        <w:rPr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450BD1" w:rsidRDefault="00450BD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2C84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6E8A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0DEE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048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32E8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8F9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6F6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52A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DC2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922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1A57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0BE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4D9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8E2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E7AA7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27D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CE1"/>
    <w:rsid w:val="00893F81"/>
    <w:rsid w:val="008944E2"/>
    <w:rsid w:val="0089452B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5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671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158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4E24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1A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038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0371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3F17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49AA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14E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B3F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683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13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BFB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499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487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8B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,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F8D4-6029-4C8B-98C0-53AA1BB4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23</cp:revision>
  <cp:lastPrinted>2021-03-15T10:21:00Z</cp:lastPrinted>
  <dcterms:created xsi:type="dcterms:W3CDTF">2021-03-11T06:06:00Z</dcterms:created>
  <dcterms:modified xsi:type="dcterms:W3CDTF">2021-04-01T01:31:00Z</dcterms:modified>
</cp:coreProperties>
</file>